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val="0"/>
          <w:bCs/>
          <w:color w:val="auto"/>
          <w:sz w:val="36"/>
          <w:szCs w:val="48"/>
          <w:highlight w:val="none"/>
        </w:rPr>
      </w:pPr>
      <w:r>
        <w:rPr>
          <w:rFonts w:hint="eastAsia" w:ascii="宋体" w:hAnsi="宋体" w:cs="宋体"/>
          <w:b w:val="0"/>
          <w:bCs w:val="0"/>
          <w:kern w:val="1"/>
          <w:sz w:val="32"/>
          <w:szCs w:val="32"/>
          <w:highlight w:val="none"/>
          <w:lang w:val="en-US" w:eastAsia="zh-CN"/>
        </w:rPr>
        <w:t xml:space="preserve"> 高效率隔爆型三相异步电动机\YBX5 132-M/4 F1/7.5kW 3(+)</w:t>
      </w:r>
      <w:r>
        <w:rPr>
          <w:rFonts w:hint="eastAsia" w:ascii="仿宋" w:hAnsi="仿宋" w:eastAsia="仿宋" w:cs="仿宋"/>
          <w:b w:val="0"/>
          <w:bCs/>
          <w:color w:val="auto"/>
          <w:sz w:val="36"/>
          <w:szCs w:val="48"/>
          <w:highlight w:val="none"/>
        </w:rPr>
        <w:t>采购</w:t>
      </w:r>
    </w:p>
    <w:p>
      <w:pPr>
        <w:snapToGrid w:val="0"/>
        <w:spacing w:line="360" w:lineRule="auto"/>
        <w:ind w:right="-447"/>
        <w:jc w:val="center"/>
        <w:rPr>
          <w:rFonts w:hint="eastAsia" w:ascii="仿宋" w:hAnsi="仿宋" w:eastAsia="仿宋" w:cs="仿宋"/>
          <w:b/>
          <w:color w:val="auto"/>
          <w:sz w:val="36"/>
          <w:szCs w:val="48"/>
          <w:highlight w:val="none"/>
        </w:rPr>
      </w:pPr>
      <w:r>
        <w:rPr>
          <w:rFonts w:hint="eastAsia" w:ascii="仿宋" w:hAnsi="仿宋" w:eastAsia="仿宋" w:cs="仿宋"/>
          <w:b w:val="0"/>
          <w:bCs/>
          <w:color w:val="auto"/>
          <w:sz w:val="36"/>
          <w:szCs w:val="48"/>
          <w:highlight w:val="none"/>
        </w:rPr>
        <w:t>技术</w:t>
      </w:r>
      <w:r>
        <w:rPr>
          <w:rFonts w:hint="eastAsia" w:ascii="仿宋" w:hAnsi="仿宋" w:eastAsia="仿宋" w:cs="仿宋"/>
          <w:b w:val="0"/>
          <w:bCs/>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高效率隔爆型三相异步电动机\YBX5 132-M/4 F1/7.5kW 3(+)</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高效率隔爆型三相异步电动机\YBX5 132-M/4 F1/7.5kW 3(+)</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电机相关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 高效率隔爆型三相异步电动机\YBX5 132-M/4 F1/7.5kW 3(+)</w:t>
      </w:r>
      <w:r>
        <w:rPr>
          <w:rFonts w:hint="eastAsia" w:ascii="仿宋" w:hAnsi="仿宋" w:eastAsia="仿宋" w:cs="仿宋"/>
          <w:color w:val="auto"/>
          <w:sz w:val="21"/>
          <w:szCs w:val="21"/>
          <w:highlight w:val="none"/>
          <w:lang w:val="en-US" w:eastAsia="zh-CN"/>
        </w:rPr>
        <w:t xml:space="preserve">               </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AC380V </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④</w:t>
      </w:r>
      <w:r>
        <w:rPr>
          <w:rFonts w:hint="eastAsia" w:ascii="仿宋" w:hAnsi="仿宋" w:eastAsia="仿宋" w:cs="仿宋"/>
          <w:color w:val="auto"/>
          <w:sz w:val="21"/>
          <w:szCs w:val="21"/>
          <w:highlight w:val="none"/>
          <w:lang w:val="en-US" w:eastAsia="zh-CN"/>
        </w:rPr>
        <w:t xml:space="preserve"> 接线方式：△</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⑤</w:t>
      </w:r>
      <w:r>
        <w:rPr>
          <w:rFonts w:hint="eastAsia" w:ascii="仿宋" w:hAnsi="仿宋" w:eastAsia="仿宋" w:cs="仿宋"/>
          <w:color w:val="auto"/>
          <w:sz w:val="21"/>
          <w:szCs w:val="21"/>
          <w:highlight w:val="none"/>
          <w:lang w:val="en-US" w:eastAsia="zh-CN"/>
        </w:rPr>
        <w:t xml:space="preserve"> 电流：14.6A</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⑥</w:t>
      </w:r>
      <w:r>
        <w:rPr>
          <w:rFonts w:hint="eastAsia" w:ascii="仿宋" w:hAnsi="仿宋" w:eastAsia="仿宋" w:cs="仿宋"/>
          <w:color w:val="auto"/>
          <w:sz w:val="21"/>
          <w:szCs w:val="21"/>
          <w:highlight w:val="none"/>
          <w:lang w:val="en-US" w:eastAsia="zh-CN"/>
        </w:rPr>
        <w:t>转速：1455r/min</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⑦</w:t>
      </w:r>
      <w:r>
        <w:rPr>
          <w:rFonts w:hint="eastAsia" w:ascii="仿宋" w:hAnsi="仿宋" w:eastAsia="仿宋" w:cs="仿宋"/>
          <w:color w:val="auto"/>
          <w:sz w:val="21"/>
          <w:szCs w:val="21"/>
          <w:highlight w:val="none"/>
          <w:lang w:val="en-US" w:eastAsia="zh-CN"/>
        </w:rPr>
        <w:t>频率：50Hz</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⑧</w:t>
      </w:r>
      <w:r>
        <w:rPr>
          <w:rFonts w:hint="eastAsia" w:ascii="仿宋" w:hAnsi="仿宋" w:eastAsia="仿宋" w:cs="仿宋"/>
          <w:color w:val="auto"/>
          <w:sz w:val="21"/>
          <w:szCs w:val="21"/>
          <w:highlight w:val="none"/>
          <w:lang w:val="en-US" w:eastAsia="zh-CN"/>
        </w:rPr>
        <w:t>工作制：S1</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drawing>
          <wp:inline distT="0" distB="0" distL="114300" distR="114300">
            <wp:extent cx="1946275" cy="1459865"/>
            <wp:effectExtent l="0" t="0" r="158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946275" cy="1459865"/>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pPr>
        <w:spacing w:line="360" w:lineRule="auto"/>
        <w:ind w:firstLine="478" w:firstLineChars="228"/>
        <w:jc w:val="center"/>
        <w:rPr>
          <w:rFonts w:hint="eastAsia" w:ascii="仿宋" w:hAnsi="仿宋" w:eastAsia="仿宋" w:cs="仿宋"/>
          <w:color w:val="auto"/>
          <w:sz w:val="21"/>
          <w:szCs w:val="21"/>
          <w:highlight w:val="none"/>
          <w:lang w:eastAsia="zh-CN"/>
        </w:rPr>
      </w:pP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 xml:space="preserve">70363692 </w:t>
            </w:r>
          </w:p>
        </w:tc>
        <w:tc>
          <w:tcPr>
            <w:tcW w:w="1594"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高效率隔爆型三相异步电动机\YBX5 132-M/4 F1/7.5kW 3(+)</w:t>
            </w:r>
          </w:p>
        </w:tc>
        <w:tc>
          <w:tcPr>
            <w:tcW w:w="56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0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101Kg</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101Kg</w:t>
            </w:r>
          </w:p>
        </w:tc>
      </w:tr>
    </w:tbl>
    <w:p>
      <w:pPr>
        <w:spacing w:line="360" w:lineRule="auto"/>
        <w:ind w:left="0" w:leftChars="0" w:firstLine="0" w:firstLineChars="0"/>
        <w:rPr>
          <w:rFonts w:hint="default" w:ascii="仿宋" w:hAnsi="仿宋" w:eastAsia="仿宋" w:cs="仿宋"/>
          <w:b/>
          <w:color w:val="auto"/>
          <w:spacing w:val="-4"/>
          <w:kern w:val="28"/>
          <w:sz w:val="21"/>
          <w:szCs w:val="21"/>
          <w:highlight w:val="none"/>
          <w:lang w:val="en-US"/>
        </w:rPr>
      </w:pPr>
      <w:r>
        <w:rPr>
          <w:rFonts w:hint="eastAsia" w:ascii="仿宋" w:hAnsi="仿宋" w:eastAsia="仿宋" w:cs="仿宋"/>
          <w:color w:val="auto"/>
          <w:sz w:val="21"/>
          <w:szCs w:val="21"/>
          <w:highlight w:val="none"/>
          <w:lang w:val="en-US" w:eastAsia="zh-CN"/>
        </w:rPr>
        <w:t>安装方式必须与现场安装尺寸一致，确保提供的电机能够完全的备用和互换。厂家现场测绘具体安装数据，电机必须符合国标能效技术要求。</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陈永刚；</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15390581856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chenyongang1@jiugang.com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AD58A1"/>
    <w:rsid w:val="03DF3D4F"/>
    <w:rsid w:val="045A41EA"/>
    <w:rsid w:val="04931259"/>
    <w:rsid w:val="08416F2D"/>
    <w:rsid w:val="0A502357"/>
    <w:rsid w:val="0AF75787"/>
    <w:rsid w:val="0C693DF6"/>
    <w:rsid w:val="0F6949B9"/>
    <w:rsid w:val="0FA7334B"/>
    <w:rsid w:val="1059777A"/>
    <w:rsid w:val="11AC1D80"/>
    <w:rsid w:val="11D76808"/>
    <w:rsid w:val="13D32C4B"/>
    <w:rsid w:val="14A213F8"/>
    <w:rsid w:val="15B8653A"/>
    <w:rsid w:val="15C0276A"/>
    <w:rsid w:val="165775BA"/>
    <w:rsid w:val="1763479D"/>
    <w:rsid w:val="17B55FF2"/>
    <w:rsid w:val="18A90670"/>
    <w:rsid w:val="190D30A5"/>
    <w:rsid w:val="1A9210DE"/>
    <w:rsid w:val="1C3A718F"/>
    <w:rsid w:val="1D0E6271"/>
    <w:rsid w:val="1D701F7E"/>
    <w:rsid w:val="1E995A6B"/>
    <w:rsid w:val="205F020B"/>
    <w:rsid w:val="262C11AD"/>
    <w:rsid w:val="264D6D44"/>
    <w:rsid w:val="268A7650"/>
    <w:rsid w:val="27340023"/>
    <w:rsid w:val="274A49E9"/>
    <w:rsid w:val="29796396"/>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05007B"/>
    <w:rsid w:val="42650422"/>
    <w:rsid w:val="43021DC3"/>
    <w:rsid w:val="43AA712C"/>
    <w:rsid w:val="4852620B"/>
    <w:rsid w:val="48AE77F9"/>
    <w:rsid w:val="49916AB0"/>
    <w:rsid w:val="4A1D17C2"/>
    <w:rsid w:val="4BD27220"/>
    <w:rsid w:val="4C043151"/>
    <w:rsid w:val="4C793B3F"/>
    <w:rsid w:val="4D6E11CA"/>
    <w:rsid w:val="4E02772B"/>
    <w:rsid w:val="4F664D9F"/>
    <w:rsid w:val="4F7E26BC"/>
    <w:rsid w:val="508431D1"/>
    <w:rsid w:val="50A373DC"/>
    <w:rsid w:val="52543B4B"/>
    <w:rsid w:val="53193986"/>
    <w:rsid w:val="53B546F8"/>
    <w:rsid w:val="568E09F4"/>
    <w:rsid w:val="577F2AA1"/>
    <w:rsid w:val="57F435E4"/>
    <w:rsid w:val="581035A9"/>
    <w:rsid w:val="58374651"/>
    <w:rsid w:val="595125A3"/>
    <w:rsid w:val="5A5B7F3B"/>
    <w:rsid w:val="5B315B67"/>
    <w:rsid w:val="5B710307"/>
    <w:rsid w:val="5C3A6E47"/>
    <w:rsid w:val="5CB15321"/>
    <w:rsid w:val="5EB033F0"/>
    <w:rsid w:val="608B2DCE"/>
    <w:rsid w:val="61D858B1"/>
    <w:rsid w:val="625E7ACB"/>
    <w:rsid w:val="63B82D47"/>
    <w:rsid w:val="67A63303"/>
    <w:rsid w:val="68343DB1"/>
    <w:rsid w:val="68884588"/>
    <w:rsid w:val="6AB0617B"/>
    <w:rsid w:val="713F7586"/>
    <w:rsid w:val="72D75DC2"/>
    <w:rsid w:val="74753B7F"/>
    <w:rsid w:val="749479A7"/>
    <w:rsid w:val="74FB6702"/>
    <w:rsid w:val="75035C01"/>
    <w:rsid w:val="76AA51C8"/>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1612</Words>
  <Characters>1863</Characters>
  <Lines>16</Lines>
  <Paragraphs>4</Paragraphs>
  <TotalTime>8</TotalTime>
  <ScaleCrop>false</ScaleCrop>
  <LinksUpToDate>false</LinksUpToDate>
  <CharactersWithSpaces>2077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2026-05-11T13:43:08Z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1DA372D18A904732A75D46C19E0AD107_13</vt:lpwstr>
  </property>
  <property fmtid="{D5CDD505-2E9C-101B-9397-08002B2CF9AE}" pid="4" name="KSOTemplateDocerSaveRecord">
    <vt:lpwstr>eyJoZGlkIjoiZDNhMzRmZjYxZTU0OTJmZjFjZTBiMWM2YmI1NjI5YWMiLCJ1c2VySWQiOiIxNjQ5Mjc3NjkwIn0=</vt:lpwstr>
  </property>
</Properties>
</file>